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5B863" w14:textId="77777777" w:rsidR="00FE067E" w:rsidRDefault="00CD36CF" w:rsidP="00EF6030">
      <w:pPr>
        <w:pStyle w:val="TitlePageOrigin"/>
      </w:pPr>
      <w:r>
        <w:t>WEST virginia legislature</w:t>
      </w:r>
    </w:p>
    <w:p w14:paraId="249F8243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F09E0">
        <w:t>4</w:t>
      </w:r>
      <w:r>
        <w:t xml:space="preserve"> regular session</w:t>
      </w:r>
    </w:p>
    <w:p w14:paraId="16550515" w14:textId="77777777" w:rsidR="00CD36CF" w:rsidRDefault="00CB0804" w:rsidP="00EF6030">
      <w:pPr>
        <w:pStyle w:val="TitlePageBillPrefix"/>
      </w:pPr>
      <w:sdt>
        <w:sdtPr>
          <w:tag w:val="IntroDate"/>
          <w:id w:val="-1236936958"/>
          <w:placeholder>
            <w:docPart w:val="98F7CCF0AF5E4FCEB026235282E85004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56B0A7B5" w14:textId="77777777" w:rsidR="00AC3B58" w:rsidRPr="00AC3B58" w:rsidRDefault="00AC3B58" w:rsidP="00EF6030">
      <w:pPr>
        <w:pStyle w:val="TitlePageBillPrefix"/>
      </w:pPr>
      <w:r>
        <w:t>for</w:t>
      </w:r>
    </w:p>
    <w:p w14:paraId="521EA39E" w14:textId="7E9C7365" w:rsidR="00CD36CF" w:rsidRDefault="00CB0804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B33F8843761F4EEE96B902F99DA1443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401AE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D012885A9B7C476587B8DD20274D30BC"/>
          </w:placeholder>
          <w:text/>
        </w:sdtPr>
        <w:sdtEndPr/>
        <w:sdtContent>
          <w:r w:rsidR="00D401AE" w:rsidRPr="00D401AE">
            <w:t>860</w:t>
          </w:r>
        </w:sdtContent>
      </w:sdt>
    </w:p>
    <w:p w14:paraId="62BE0B27" w14:textId="77777777" w:rsidR="00D401AE" w:rsidRDefault="00D401AE" w:rsidP="00EF6030">
      <w:pPr>
        <w:pStyle w:val="References"/>
        <w:rPr>
          <w:smallCaps/>
        </w:rPr>
      </w:pPr>
      <w:r>
        <w:rPr>
          <w:smallCaps/>
        </w:rPr>
        <w:t>By Senator Rucker</w:t>
      </w:r>
    </w:p>
    <w:p w14:paraId="1B3C9FA4" w14:textId="1C1BDF17" w:rsidR="00D401AE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09318F92B3E94D41ADF823941B0D7C7C"/>
          </w:placeholder>
          <w:text w:multiLine="1"/>
        </w:sdtPr>
        <w:sdtEndPr/>
        <w:sdtContent>
          <w:r w:rsidR="005B0E2F">
            <w:t>School Choice</w:t>
          </w:r>
        </w:sdtContent>
      </w:sdt>
      <w:r w:rsidR="00002112">
        <w:t xml:space="preserve">; reported </w:t>
      </w:r>
      <w:sdt>
        <w:sdtPr>
          <w:id w:val="-32107996"/>
          <w:placeholder>
            <w:docPart w:val="62D5012D94C84CF6A50D19244394E154"/>
          </w:placeholder>
          <w:text/>
        </w:sdtPr>
        <w:sdtEndPr/>
        <w:sdtContent>
          <w:r w:rsidR="002A53A1">
            <w:t>February 2</w:t>
          </w:r>
          <w:r w:rsidR="00CB0804">
            <w:t>4</w:t>
          </w:r>
          <w:r w:rsidR="002A53A1">
            <w:t>, 2024</w:t>
          </w:r>
        </w:sdtContent>
      </w:sdt>
      <w:r>
        <w:t>]</w:t>
      </w:r>
    </w:p>
    <w:p w14:paraId="44B2C7B4" w14:textId="77777777" w:rsidR="00D401AE" w:rsidRDefault="00D401AE" w:rsidP="00D401AE">
      <w:pPr>
        <w:pStyle w:val="TitlePageOrigin"/>
      </w:pPr>
    </w:p>
    <w:p w14:paraId="2C498363" w14:textId="2FBEC5B0" w:rsidR="00D401AE" w:rsidRPr="00455BBB" w:rsidRDefault="00D401AE" w:rsidP="00D401AE">
      <w:pPr>
        <w:pStyle w:val="TitlePageOrigin"/>
        <w:rPr>
          <w:color w:val="auto"/>
        </w:rPr>
      </w:pPr>
    </w:p>
    <w:p w14:paraId="1B4248C1" w14:textId="73CFEAE8" w:rsidR="00D401AE" w:rsidRPr="00455BBB" w:rsidRDefault="00D401AE" w:rsidP="00D401AE">
      <w:pPr>
        <w:pStyle w:val="TitleSection"/>
        <w:rPr>
          <w:color w:val="auto"/>
        </w:rPr>
      </w:pPr>
      <w:r w:rsidRPr="00455BBB">
        <w:rPr>
          <w:color w:val="auto"/>
        </w:rPr>
        <w:lastRenderedPageBreak/>
        <w:t xml:space="preserve">A BILL to amend the Code of West Virginia, 1931, as amended, by adding thereto a new section, designated §18-5G-14a, relating to creating alternative high-risk population public charter schools; describing students of said schools; and </w:t>
      </w:r>
      <w:r w:rsidR="009D6024">
        <w:rPr>
          <w:color w:val="auto"/>
        </w:rPr>
        <w:t>requiring the state board to promulgate a rule for funding</w:t>
      </w:r>
      <w:r w:rsidRPr="00455BBB">
        <w:rPr>
          <w:color w:val="auto"/>
        </w:rPr>
        <w:t xml:space="preserve">. </w:t>
      </w:r>
    </w:p>
    <w:p w14:paraId="58EDDB25" w14:textId="77777777" w:rsidR="00D401AE" w:rsidRPr="00455BBB" w:rsidRDefault="00D401AE" w:rsidP="00D401AE">
      <w:pPr>
        <w:pStyle w:val="EnactingClause"/>
        <w:rPr>
          <w:color w:val="auto"/>
        </w:rPr>
        <w:sectPr w:rsidR="00D401AE" w:rsidRPr="00455BBB" w:rsidSect="00D401AE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55BBB">
        <w:rPr>
          <w:color w:val="auto"/>
        </w:rPr>
        <w:t>Be it enacted by the Legislature of West Virginia:</w:t>
      </w:r>
    </w:p>
    <w:p w14:paraId="37FCFBC6" w14:textId="77777777" w:rsidR="00D401AE" w:rsidRPr="00455BBB" w:rsidRDefault="00D401AE" w:rsidP="00D401AE">
      <w:pPr>
        <w:pStyle w:val="ArticleHeading"/>
        <w:rPr>
          <w:color w:val="auto"/>
        </w:rPr>
      </w:pPr>
      <w:r w:rsidRPr="00455BBB">
        <w:rPr>
          <w:color w:val="auto"/>
        </w:rPr>
        <w:t>Article 5g. Public Charter Schools.</w:t>
      </w:r>
    </w:p>
    <w:p w14:paraId="7F53B2E4" w14:textId="77777777" w:rsidR="00D401AE" w:rsidRPr="00455BBB" w:rsidRDefault="00D401AE" w:rsidP="00D401AE">
      <w:pPr>
        <w:pStyle w:val="ArticleHeading"/>
        <w:ind w:left="0" w:firstLine="0"/>
        <w:rPr>
          <w:color w:val="auto"/>
        </w:rPr>
        <w:sectPr w:rsidR="00D401AE" w:rsidRPr="00455BBB" w:rsidSect="005B65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902DE79" w14:textId="77777777" w:rsidR="00D401AE" w:rsidRPr="00455BBB" w:rsidRDefault="00D401AE" w:rsidP="00D401AE">
      <w:pPr>
        <w:pStyle w:val="SectionHeading"/>
        <w:rPr>
          <w:color w:val="auto"/>
          <w:u w:val="single"/>
        </w:rPr>
      </w:pPr>
      <w:r w:rsidRPr="00455BBB">
        <w:rPr>
          <w:color w:val="auto"/>
          <w:u w:val="single"/>
        </w:rPr>
        <w:t>§18-5G-14a. Alternative high-risk population public charter schools.</w:t>
      </w:r>
    </w:p>
    <w:p w14:paraId="0E1D955D" w14:textId="77777777" w:rsidR="00D401AE" w:rsidRPr="00455BBB" w:rsidRDefault="00D401AE" w:rsidP="00D401AE">
      <w:pPr>
        <w:ind w:left="720" w:hanging="720"/>
        <w:jc w:val="both"/>
        <w:outlineLvl w:val="3"/>
        <w:rPr>
          <w:rFonts w:cs="Arial"/>
          <w:b/>
          <w:color w:val="auto"/>
        </w:rPr>
        <w:sectPr w:rsidR="00D401AE" w:rsidRPr="00455BBB" w:rsidSect="005B651E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FF7B640" w14:textId="322EC4FE" w:rsidR="00D401AE" w:rsidRPr="00455BBB" w:rsidRDefault="00D401AE" w:rsidP="00D401AE">
      <w:pPr>
        <w:pStyle w:val="SectionBody"/>
        <w:rPr>
          <w:color w:val="auto"/>
          <w:u w:val="single"/>
        </w:rPr>
      </w:pPr>
      <w:r w:rsidRPr="00455BBB">
        <w:rPr>
          <w:color w:val="auto"/>
          <w:u w:val="single"/>
        </w:rPr>
        <w:t xml:space="preserve">(a) Alternative high-risk population public charter schools may be authorized </w:t>
      </w:r>
      <w:r w:rsidR="003261DC" w:rsidRPr="0011316F">
        <w:rPr>
          <w:color w:val="auto"/>
          <w:u w:val="single"/>
        </w:rPr>
        <w:t>and funded</w:t>
      </w:r>
      <w:r w:rsidR="003261DC">
        <w:rPr>
          <w:color w:val="auto"/>
          <w:u w:val="single"/>
        </w:rPr>
        <w:t xml:space="preserve"> </w:t>
      </w:r>
      <w:r w:rsidRPr="00455BBB">
        <w:rPr>
          <w:color w:val="auto"/>
          <w:u w:val="single"/>
        </w:rPr>
        <w:t>pursuant to this article.  To be eligible for an alternative high-risk population public charter school, the school must have an unduplicated count of at least 70 percent of their total enrollment, upon first entry to the school, comprised of high-risk students and obtain approval from the Charter School Board certifying the school meets the criteria.  "High Risk" students includ</w:t>
      </w:r>
      <w:r w:rsidR="002813C0">
        <w:rPr>
          <w:color w:val="auto"/>
          <w:u w:val="single"/>
        </w:rPr>
        <w:t>e</w:t>
      </w:r>
      <w:r w:rsidRPr="00455BBB">
        <w:rPr>
          <w:color w:val="auto"/>
          <w:u w:val="single"/>
        </w:rPr>
        <w:t xml:space="preserve"> the following:</w:t>
      </w:r>
    </w:p>
    <w:p w14:paraId="7D178831" w14:textId="77777777" w:rsidR="00D401AE" w:rsidRPr="00455BBB" w:rsidRDefault="00D401AE" w:rsidP="00D401AE">
      <w:pPr>
        <w:pStyle w:val="SectionBody"/>
        <w:rPr>
          <w:color w:val="auto"/>
          <w:u w:val="single"/>
        </w:rPr>
      </w:pPr>
      <w:bookmarkStart w:id="0" w:name="_Hlk159326278"/>
      <w:r w:rsidRPr="00455BBB">
        <w:rPr>
          <w:color w:val="auto"/>
          <w:u w:val="single"/>
        </w:rPr>
        <w:t>(1) Students who have been expelled;</w:t>
      </w:r>
    </w:p>
    <w:p w14:paraId="0AD0C2EE" w14:textId="77777777" w:rsidR="00D401AE" w:rsidRPr="00455BBB" w:rsidRDefault="00D401AE" w:rsidP="00D401AE">
      <w:pPr>
        <w:pStyle w:val="SectionBody"/>
        <w:rPr>
          <w:color w:val="auto"/>
          <w:u w:val="single"/>
        </w:rPr>
      </w:pPr>
      <w:r w:rsidRPr="00455BBB">
        <w:rPr>
          <w:color w:val="auto"/>
          <w:u w:val="single"/>
        </w:rPr>
        <w:t>(2) Students who have been suspended more than 10 days in a school year;</w:t>
      </w:r>
    </w:p>
    <w:p w14:paraId="05D2D325" w14:textId="77777777" w:rsidR="00D401AE" w:rsidRPr="00455BBB" w:rsidRDefault="00D401AE" w:rsidP="00D401AE">
      <w:pPr>
        <w:pStyle w:val="SectionBody"/>
        <w:rPr>
          <w:color w:val="auto"/>
          <w:u w:val="single"/>
        </w:rPr>
      </w:pPr>
      <w:r w:rsidRPr="00455BBB">
        <w:rPr>
          <w:color w:val="auto"/>
          <w:u w:val="single"/>
        </w:rPr>
        <w:t>(3) Wards of the court or dependents of the court;</w:t>
      </w:r>
    </w:p>
    <w:p w14:paraId="4C41CF4F" w14:textId="17607962" w:rsidR="00D401AE" w:rsidRPr="00455BBB" w:rsidRDefault="00D401AE" w:rsidP="00D401AE">
      <w:pPr>
        <w:pStyle w:val="SectionBody"/>
        <w:rPr>
          <w:color w:val="auto"/>
          <w:u w:val="single"/>
        </w:rPr>
      </w:pPr>
      <w:r w:rsidRPr="00455BBB">
        <w:rPr>
          <w:color w:val="auto"/>
          <w:u w:val="single"/>
        </w:rPr>
        <w:t>(4) Recovered dropouts;</w:t>
      </w:r>
    </w:p>
    <w:p w14:paraId="13BAE650" w14:textId="6F8C0649" w:rsidR="00D401AE" w:rsidRPr="00455BBB" w:rsidRDefault="00D401AE" w:rsidP="00D401AE">
      <w:pPr>
        <w:pStyle w:val="SectionBody"/>
        <w:rPr>
          <w:color w:val="auto"/>
          <w:u w:val="single"/>
        </w:rPr>
      </w:pPr>
      <w:r w:rsidRPr="00455BBB">
        <w:rPr>
          <w:color w:val="auto"/>
          <w:u w:val="single"/>
        </w:rPr>
        <w:t>(</w:t>
      </w:r>
      <w:r w:rsidR="00CF6FBF">
        <w:rPr>
          <w:color w:val="auto"/>
          <w:u w:val="single"/>
        </w:rPr>
        <w:t>5</w:t>
      </w:r>
      <w:r w:rsidRPr="00455BBB">
        <w:rPr>
          <w:color w:val="auto"/>
          <w:u w:val="single"/>
        </w:rPr>
        <w:t>) Students who are habitually truant;</w:t>
      </w:r>
    </w:p>
    <w:p w14:paraId="04225206" w14:textId="5087308C" w:rsidR="00D401AE" w:rsidRPr="00455BBB" w:rsidRDefault="00D401AE" w:rsidP="00D401AE">
      <w:pPr>
        <w:pStyle w:val="SectionBody"/>
        <w:rPr>
          <w:color w:val="auto"/>
          <w:u w:val="single"/>
        </w:rPr>
      </w:pPr>
      <w:r w:rsidRPr="00455BBB">
        <w:rPr>
          <w:color w:val="auto"/>
          <w:u w:val="single"/>
        </w:rPr>
        <w:t>(</w:t>
      </w:r>
      <w:r w:rsidR="00CF6FBF">
        <w:rPr>
          <w:color w:val="auto"/>
          <w:u w:val="single"/>
        </w:rPr>
        <w:t>6</w:t>
      </w:r>
      <w:r w:rsidRPr="00455BBB">
        <w:rPr>
          <w:color w:val="auto"/>
          <w:u w:val="single"/>
        </w:rPr>
        <w:t>) Students who have been retained more than once in kindergarten through grade eight;</w:t>
      </w:r>
    </w:p>
    <w:p w14:paraId="33B1642E" w14:textId="676AD21E" w:rsidR="00D401AE" w:rsidRPr="00455BBB" w:rsidRDefault="00D401AE" w:rsidP="00D401AE">
      <w:pPr>
        <w:pStyle w:val="SectionBody"/>
        <w:rPr>
          <w:color w:val="auto"/>
          <w:u w:val="single"/>
        </w:rPr>
      </w:pPr>
      <w:r w:rsidRPr="00455BBB">
        <w:rPr>
          <w:color w:val="auto"/>
          <w:u w:val="single"/>
        </w:rPr>
        <w:t>(</w:t>
      </w:r>
      <w:r w:rsidR="00CF6FBF">
        <w:rPr>
          <w:color w:val="auto"/>
          <w:u w:val="single"/>
        </w:rPr>
        <w:t>7</w:t>
      </w:r>
      <w:r w:rsidRPr="00455BBB">
        <w:rPr>
          <w:color w:val="auto"/>
          <w:u w:val="single"/>
        </w:rPr>
        <w:t>) Students who are credit deficient;</w:t>
      </w:r>
    </w:p>
    <w:p w14:paraId="375D14CC" w14:textId="415A152D" w:rsidR="00D401AE" w:rsidRPr="00455BBB" w:rsidRDefault="00D401AE" w:rsidP="00D401AE">
      <w:pPr>
        <w:pStyle w:val="SectionBody"/>
        <w:rPr>
          <w:color w:val="auto"/>
          <w:u w:val="single"/>
        </w:rPr>
      </w:pPr>
      <w:r w:rsidRPr="00455BBB">
        <w:rPr>
          <w:color w:val="auto"/>
          <w:u w:val="single"/>
        </w:rPr>
        <w:t>(</w:t>
      </w:r>
      <w:r w:rsidR="00CF6FBF">
        <w:rPr>
          <w:color w:val="auto"/>
          <w:u w:val="single"/>
        </w:rPr>
        <w:t>8</w:t>
      </w:r>
      <w:r w:rsidRPr="00455BBB">
        <w:rPr>
          <w:color w:val="auto"/>
          <w:u w:val="single"/>
        </w:rPr>
        <w:t>) Students who have a high-level transiency such as being enrolled in more than two schools during the past academic year or have changed secondary schools more than two times since entering high school;</w:t>
      </w:r>
    </w:p>
    <w:p w14:paraId="08F3B905" w14:textId="6BCE817E" w:rsidR="00D401AE" w:rsidRPr="00455BBB" w:rsidRDefault="00D401AE" w:rsidP="00D401AE">
      <w:pPr>
        <w:pStyle w:val="SectionBody"/>
        <w:rPr>
          <w:color w:val="auto"/>
          <w:u w:val="single"/>
        </w:rPr>
      </w:pPr>
      <w:r w:rsidRPr="00455BBB">
        <w:rPr>
          <w:color w:val="auto"/>
          <w:u w:val="single"/>
        </w:rPr>
        <w:t>(</w:t>
      </w:r>
      <w:r w:rsidR="00CF6FBF">
        <w:rPr>
          <w:color w:val="auto"/>
          <w:u w:val="single"/>
        </w:rPr>
        <w:t>9</w:t>
      </w:r>
      <w:r w:rsidRPr="00455BBB">
        <w:rPr>
          <w:color w:val="auto"/>
          <w:u w:val="single"/>
        </w:rPr>
        <w:t xml:space="preserve">) Foster youth; </w:t>
      </w:r>
    </w:p>
    <w:p w14:paraId="45315F8D" w14:textId="1BC632ED" w:rsidR="00E831B3" w:rsidRDefault="00D401AE" w:rsidP="003261DC">
      <w:pPr>
        <w:pStyle w:val="SectionBody"/>
        <w:rPr>
          <w:color w:val="auto"/>
          <w:u w:val="single"/>
        </w:rPr>
      </w:pPr>
      <w:r w:rsidRPr="00455BBB">
        <w:rPr>
          <w:color w:val="auto"/>
          <w:u w:val="single"/>
        </w:rPr>
        <w:t>(1</w:t>
      </w:r>
      <w:r w:rsidR="00CF6FBF">
        <w:rPr>
          <w:color w:val="auto"/>
          <w:u w:val="single"/>
        </w:rPr>
        <w:t>0</w:t>
      </w:r>
      <w:r w:rsidRPr="00455BBB">
        <w:rPr>
          <w:color w:val="auto"/>
          <w:u w:val="single"/>
        </w:rPr>
        <w:t>) Homeless youth</w:t>
      </w:r>
      <w:bookmarkEnd w:id="0"/>
      <w:r w:rsidR="00CF6FBF">
        <w:rPr>
          <w:color w:val="auto"/>
          <w:u w:val="single"/>
        </w:rPr>
        <w:t>; and</w:t>
      </w:r>
    </w:p>
    <w:p w14:paraId="45DF8711" w14:textId="77777777" w:rsidR="00CF6FBF" w:rsidRPr="00CF6FBF" w:rsidRDefault="00CF6FBF" w:rsidP="00CF6FBF">
      <w:pPr>
        <w:pStyle w:val="SectionBody"/>
        <w:ind w:left="720" w:firstLine="0"/>
        <w:rPr>
          <w:color w:val="auto"/>
          <w:u w:val="single"/>
        </w:rPr>
      </w:pPr>
      <w:r w:rsidRPr="00CF6FBF">
        <w:rPr>
          <w:color w:val="auto"/>
          <w:u w:val="single"/>
        </w:rPr>
        <w:t xml:space="preserve">(11) Students who need greater flexibility in scheduling or have circumstances which would benefit from this type of schooling. </w:t>
      </w:r>
    </w:p>
    <w:p w14:paraId="41D9F1A6" w14:textId="60C2C6BF" w:rsidR="00512304" w:rsidRPr="0011316F" w:rsidRDefault="00512304" w:rsidP="003261DC">
      <w:pPr>
        <w:pStyle w:val="SectionBody"/>
        <w:rPr>
          <w:i/>
          <w:iCs/>
        </w:rPr>
      </w:pPr>
      <w:r>
        <w:rPr>
          <w:color w:val="auto"/>
          <w:u w:val="single"/>
        </w:rPr>
        <w:lastRenderedPageBreak/>
        <w:t xml:space="preserve">(b) </w:t>
      </w:r>
      <w:r w:rsidR="0011316F">
        <w:rPr>
          <w:color w:val="auto"/>
          <w:u w:val="single"/>
        </w:rPr>
        <w:t xml:space="preserve">The state board shall promulgate a rule pursuant to the provisions of </w:t>
      </w:r>
      <w:r w:rsidR="0011316F">
        <w:rPr>
          <w:rFonts w:cs="Arial"/>
          <w:color w:val="auto"/>
          <w:u w:val="single"/>
        </w:rPr>
        <w:t>§</w:t>
      </w:r>
      <w:r w:rsidR="0011316F">
        <w:rPr>
          <w:color w:val="auto"/>
          <w:u w:val="single"/>
        </w:rPr>
        <w:t xml:space="preserve">29A-3B-1 </w:t>
      </w:r>
      <w:r w:rsidR="0011316F" w:rsidRPr="0011316F">
        <w:rPr>
          <w:i/>
          <w:iCs/>
          <w:color w:val="auto"/>
          <w:u w:val="single"/>
        </w:rPr>
        <w:t>et seq</w:t>
      </w:r>
      <w:r w:rsidR="0011316F">
        <w:rPr>
          <w:i/>
          <w:iCs/>
          <w:color w:val="auto"/>
          <w:u w:val="single"/>
        </w:rPr>
        <w:t>.</w:t>
      </w:r>
      <w:r w:rsidR="0011316F">
        <w:rPr>
          <w:color w:val="auto"/>
          <w:u w:val="single"/>
        </w:rPr>
        <w:t xml:space="preserve"> of this code setting forth requirements for alternative high-risk population charter school funding.</w:t>
      </w:r>
      <w:r w:rsidRPr="0011316F">
        <w:rPr>
          <w:i/>
          <w:iCs/>
          <w:color w:val="auto"/>
          <w:u w:val="single"/>
        </w:rPr>
        <w:t xml:space="preserve">  </w:t>
      </w:r>
    </w:p>
    <w:sectPr w:rsidR="00512304" w:rsidRPr="0011316F" w:rsidSect="00D401A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86AFF" w14:textId="77777777" w:rsidR="001A224F" w:rsidRPr="00B844FE" w:rsidRDefault="001A224F" w:rsidP="00B844FE">
      <w:r>
        <w:separator/>
      </w:r>
    </w:p>
  </w:endnote>
  <w:endnote w:type="continuationSeparator" w:id="0">
    <w:p w14:paraId="2C556212" w14:textId="77777777" w:rsidR="001A224F" w:rsidRPr="00B844FE" w:rsidRDefault="001A224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8E7E" w14:textId="77777777" w:rsidR="00D401AE" w:rsidRDefault="00D401AE" w:rsidP="00D11A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5B6E91E" w14:textId="77777777" w:rsidR="00D401AE" w:rsidRPr="00D401AE" w:rsidRDefault="00D401AE" w:rsidP="00D401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41A8B" w14:textId="6C328481" w:rsidR="00D401AE" w:rsidRDefault="00D401AE" w:rsidP="00D11A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2D17A31" w14:textId="6ADE00AE" w:rsidR="00D401AE" w:rsidRPr="00D401AE" w:rsidRDefault="00D401AE" w:rsidP="00D40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87FCF" w14:textId="77777777" w:rsidR="001A224F" w:rsidRPr="00B844FE" w:rsidRDefault="001A224F" w:rsidP="00B844FE">
      <w:r>
        <w:separator/>
      </w:r>
    </w:p>
  </w:footnote>
  <w:footnote w:type="continuationSeparator" w:id="0">
    <w:p w14:paraId="29DBF98C" w14:textId="77777777" w:rsidR="001A224F" w:rsidRPr="00B844FE" w:rsidRDefault="001A224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79AA" w14:textId="39591691" w:rsidR="00D401AE" w:rsidRPr="00D401AE" w:rsidRDefault="00D401AE" w:rsidP="00D401AE">
    <w:pPr>
      <w:pStyle w:val="Header"/>
    </w:pPr>
    <w:r>
      <w:t>CS for SB 860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2BDA" w14:textId="2F82D573" w:rsidR="00D401AE" w:rsidRPr="00D401AE" w:rsidRDefault="00D401AE" w:rsidP="00D401AE">
    <w:pPr>
      <w:pStyle w:val="Header"/>
    </w:pPr>
    <w:r>
      <w:t>CS for SB 860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94870188">
    <w:abstractNumId w:val="0"/>
  </w:num>
  <w:num w:numId="2" w16cid:durableId="1873957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4F"/>
    <w:rsid w:val="00002112"/>
    <w:rsid w:val="0000526A"/>
    <w:rsid w:val="00085D22"/>
    <w:rsid w:val="000C5C77"/>
    <w:rsid w:val="0010070F"/>
    <w:rsid w:val="0011316F"/>
    <w:rsid w:val="0012246A"/>
    <w:rsid w:val="0015112E"/>
    <w:rsid w:val="001552E7"/>
    <w:rsid w:val="001566B4"/>
    <w:rsid w:val="00175B38"/>
    <w:rsid w:val="001A224F"/>
    <w:rsid w:val="001C279E"/>
    <w:rsid w:val="001D459E"/>
    <w:rsid w:val="00230763"/>
    <w:rsid w:val="00251E66"/>
    <w:rsid w:val="0027011C"/>
    <w:rsid w:val="00274200"/>
    <w:rsid w:val="00275740"/>
    <w:rsid w:val="002813C0"/>
    <w:rsid w:val="002A0269"/>
    <w:rsid w:val="002A53A1"/>
    <w:rsid w:val="00301F44"/>
    <w:rsid w:val="00303684"/>
    <w:rsid w:val="003143F5"/>
    <w:rsid w:val="00314854"/>
    <w:rsid w:val="003261DC"/>
    <w:rsid w:val="00365920"/>
    <w:rsid w:val="003C51CD"/>
    <w:rsid w:val="00410475"/>
    <w:rsid w:val="004247A2"/>
    <w:rsid w:val="004B2795"/>
    <w:rsid w:val="004C13DD"/>
    <w:rsid w:val="004E3441"/>
    <w:rsid w:val="00512304"/>
    <w:rsid w:val="00571DC3"/>
    <w:rsid w:val="005A5366"/>
    <w:rsid w:val="005B0E2F"/>
    <w:rsid w:val="00637E73"/>
    <w:rsid w:val="006471C6"/>
    <w:rsid w:val="006565E8"/>
    <w:rsid w:val="006865E9"/>
    <w:rsid w:val="00691F3E"/>
    <w:rsid w:val="00694BFB"/>
    <w:rsid w:val="006A106B"/>
    <w:rsid w:val="006C523D"/>
    <w:rsid w:val="006D4036"/>
    <w:rsid w:val="007E02CF"/>
    <w:rsid w:val="007F1CF5"/>
    <w:rsid w:val="0081249D"/>
    <w:rsid w:val="00834EDE"/>
    <w:rsid w:val="008736AA"/>
    <w:rsid w:val="008D275D"/>
    <w:rsid w:val="00952402"/>
    <w:rsid w:val="0096547A"/>
    <w:rsid w:val="00980327"/>
    <w:rsid w:val="009D6024"/>
    <w:rsid w:val="009F1067"/>
    <w:rsid w:val="00A31E01"/>
    <w:rsid w:val="00A35B03"/>
    <w:rsid w:val="00A527AD"/>
    <w:rsid w:val="00A718CF"/>
    <w:rsid w:val="00A72E7C"/>
    <w:rsid w:val="00AC3B58"/>
    <w:rsid w:val="00AE48A0"/>
    <w:rsid w:val="00AE61BE"/>
    <w:rsid w:val="00AF09E0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85096"/>
    <w:rsid w:val="00CB0804"/>
    <w:rsid w:val="00CB20EF"/>
    <w:rsid w:val="00CD12CB"/>
    <w:rsid w:val="00CD36CF"/>
    <w:rsid w:val="00CD3F81"/>
    <w:rsid w:val="00CF1DCA"/>
    <w:rsid w:val="00CF6FBF"/>
    <w:rsid w:val="00D401AE"/>
    <w:rsid w:val="00D54447"/>
    <w:rsid w:val="00D579FC"/>
    <w:rsid w:val="00DE526B"/>
    <w:rsid w:val="00DF199D"/>
    <w:rsid w:val="00DF4120"/>
    <w:rsid w:val="00DF62A6"/>
    <w:rsid w:val="00E01542"/>
    <w:rsid w:val="00E365F1"/>
    <w:rsid w:val="00E566A1"/>
    <w:rsid w:val="00E62F48"/>
    <w:rsid w:val="00E831B3"/>
    <w:rsid w:val="00EB203E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D5555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ECCBA6"/>
  <w15:chartTrackingRefBased/>
  <w15:docId w15:val="{26664CEB-6066-4B71-9BBA-D20C7624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D40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F7CCF0AF5E4FCEB026235282E85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B012C-3402-4B4D-851C-AEDFC2A50252}"/>
      </w:docPartPr>
      <w:docPartBody>
        <w:p w:rsidR="000D55B7" w:rsidRDefault="000D55B7">
          <w:pPr>
            <w:pStyle w:val="98F7CCF0AF5E4FCEB026235282E85004"/>
          </w:pPr>
          <w:r w:rsidRPr="00B844FE">
            <w:t>Prefix Text</w:t>
          </w:r>
        </w:p>
      </w:docPartBody>
    </w:docPart>
    <w:docPart>
      <w:docPartPr>
        <w:name w:val="B33F8843761F4EEE96B902F99DA14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F233C-496F-4294-BD85-9BDA65A0BEC0}"/>
      </w:docPartPr>
      <w:docPartBody>
        <w:p w:rsidR="000D55B7" w:rsidRDefault="000D55B7">
          <w:pPr>
            <w:pStyle w:val="B33F8843761F4EEE96B902F99DA14432"/>
          </w:pPr>
          <w:r w:rsidRPr="00B844FE">
            <w:t>[Type here]</w:t>
          </w:r>
        </w:p>
      </w:docPartBody>
    </w:docPart>
    <w:docPart>
      <w:docPartPr>
        <w:name w:val="D012885A9B7C476587B8DD20274D3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77BBC-5EE5-4077-AC14-48852127B68D}"/>
      </w:docPartPr>
      <w:docPartBody>
        <w:p w:rsidR="000D55B7" w:rsidRDefault="000D55B7">
          <w:pPr>
            <w:pStyle w:val="D012885A9B7C476587B8DD20274D30BC"/>
          </w:pPr>
          <w:r w:rsidRPr="00B844FE">
            <w:t>Number</w:t>
          </w:r>
        </w:p>
      </w:docPartBody>
    </w:docPart>
    <w:docPart>
      <w:docPartPr>
        <w:name w:val="09318F92B3E94D41ADF823941B0D7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4CD32-5569-46FC-B2AA-18C9F0967931}"/>
      </w:docPartPr>
      <w:docPartBody>
        <w:p w:rsidR="000D55B7" w:rsidRDefault="000D55B7">
          <w:pPr>
            <w:pStyle w:val="09318F92B3E94D41ADF823941B0D7C7C"/>
          </w:pPr>
          <w:r>
            <w:rPr>
              <w:rStyle w:val="PlaceholderText"/>
            </w:rPr>
            <w:t>Enter Committee</w:t>
          </w:r>
        </w:p>
      </w:docPartBody>
    </w:docPart>
    <w:docPart>
      <w:docPartPr>
        <w:name w:val="62D5012D94C84CF6A50D19244394E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E8104-E2B9-4FD6-A45F-4808F3FBA558}"/>
      </w:docPartPr>
      <w:docPartBody>
        <w:p w:rsidR="000D55B7" w:rsidRDefault="000D55B7">
          <w:pPr>
            <w:pStyle w:val="62D5012D94C84CF6A50D19244394E154"/>
          </w:pPr>
          <w:r>
            <w:rPr>
              <w:rStyle w:val="PlaceholderText"/>
            </w:rPr>
            <w:t>January 10, 2024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5B7"/>
    <w:rsid w:val="000D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F7CCF0AF5E4FCEB026235282E85004">
    <w:name w:val="98F7CCF0AF5E4FCEB026235282E85004"/>
  </w:style>
  <w:style w:type="paragraph" w:customStyle="1" w:styleId="B33F8843761F4EEE96B902F99DA14432">
    <w:name w:val="B33F8843761F4EEE96B902F99DA14432"/>
  </w:style>
  <w:style w:type="paragraph" w:customStyle="1" w:styleId="D012885A9B7C476587B8DD20274D30BC">
    <w:name w:val="D012885A9B7C476587B8DD20274D30BC"/>
  </w:style>
  <w:style w:type="character" w:styleId="PlaceholderText">
    <w:name w:val="Placeholder Text"/>
    <w:basedOn w:val="DefaultParagraphFont"/>
    <w:uiPriority w:val="99"/>
    <w:semiHidden/>
    <w:rsid w:val="000D55B7"/>
    <w:rPr>
      <w:color w:val="808080"/>
    </w:rPr>
  </w:style>
  <w:style w:type="paragraph" w:customStyle="1" w:styleId="09318F92B3E94D41ADF823941B0D7C7C">
    <w:name w:val="09318F92B3E94D41ADF823941B0D7C7C"/>
  </w:style>
  <w:style w:type="paragraph" w:customStyle="1" w:styleId="62D5012D94C84CF6A50D19244394E154">
    <w:name w:val="62D5012D94C84CF6A50D19244394E1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1</TotalTime>
  <Pages>3</Pages>
  <Words>313</Words>
  <Characters>1750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Osgood</dc:creator>
  <cp:keywords/>
  <dc:description/>
  <cp:lastModifiedBy>Kristin Jones</cp:lastModifiedBy>
  <cp:revision>4</cp:revision>
  <cp:lastPrinted>2024-02-21T16:43:00Z</cp:lastPrinted>
  <dcterms:created xsi:type="dcterms:W3CDTF">2024-02-22T16:38:00Z</dcterms:created>
  <dcterms:modified xsi:type="dcterms:W3CDTF">2024-02-24T20:20:00Z</dcterms:modified>
</cp:coreProperties>
</file>